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2EB86A94" w14:textId="6C8C583B" w:rsidR="00ED4471" w:rsidRDefault="006C04EA" w:rsidP="002B6AE8">
      <w:pPr>
        <w:pStyle w:val="Textoindependiente"/>
        <w:ind w:left="0" w:right="17" w:firstLine="0"/>
        <w:jc w:val="center"/>
        <w:rPr>
          <w:spacing w:val="15"/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ED4471">
        <w:rPr>
          <w:spacing w:val="-1"/>
          <w:lang w:val="es-ES"/>
        </w:rPr>
        <w:t>realizan prácticas externas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131063">
        <w:rPr>
          <w:spacing w:val="37"/>
          <w:w w:val="103"/>
          <w:lang w:val="es-ES"/>
        </w:rPr>
        <w:t>en</w:t>
      </w:r>
      <w:r w:rsidR="00131063">
        <w:rPr>
          <w:spacing w:val="-1"/>
          <w:lang w:val="es-ES"/>
        </w:rPr>
        <w:t xml:space="preserve">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</w:p>
    <w:p w14:paraId="76725864" w14:textId="31E78F96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1B60D7">
        <w:rPr>
          <w:spacing w:val="-1"/>
          <w:lang w:val="es-ES"/>
        </w:rPr>
        <w:t>20</w:t>
      </w:r>
      <w:r w:rsidRPr="002B6AE8">
        <w:rPr>
          <w:spacing w:val="-1"/>
          <w:lang w:val="es-ES"/>
        </w:rPr>
        <w:t>-20</w:t>
      </w:r>
      <w:r w:rsidR="00542ED1">
        <w:rPr>
          <w:spacing w:val="-1"/>
          <w:lang w:val="es-ES"/>
        </w:rPr>
        <w:t>2</w:t>
      </w:r>
      <w:r w:rsidR="001B60D7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662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1559"/>
      </w:tblGrid>
      <w:tr w:rsidR="00ED4471" w:rsidRPr="00BD7274" w14:paraId="4B154073" w14:textId="77777777" w:rsidTr="00ED4471">
        <w:trPr>
          <w:trHeight w:hRule="exact" w:val="295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2346630B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Empresa/Institución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ED4471" w:rsidRPr="002B6AE8" w:rsidRDefault="00ED447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530D5A" w:rsidRPr="004F3F52" w14:paraId="58319A40" w14:textId="77777777" w:rsidTr="00ED4471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F80465D" w14:textId="1DFA4A53" w:rsidR="00530D5A" w:rsidRPr="004F3F52" w:rsidRDefault="00530D5A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Andros La Serna, SLU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7183EE4" w14:textId="26021F68" w:rsidR="00530D5A" w:rsidRPr="004F3F52" w:rsidRDefault="00530D5A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2AA0A549" w14:textId="77777777" w:rsidTr="004F3F52">
        <w:trPr>
          <w:trHeight w:val="340"/>
          <w:jc w:val="center"/>
        </w:trPr>
        <w:tc>
          <w:tcPr>
            <w:tcW w:w="5103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B6B43C0" w14:textId="51772894" w:rsidR="00ED4471" w:rsidRPr="004F3F52" w:rsidRDefault="00794D1E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 xml:space="preserve">Bridgestone Hispania </w:t>
            </w:r>
            <w:proofErr w:type="spellStart"/>
            <w:r w:rsidRPr="004F3F52">
              <w:rPr>
                <w:rFonts w:ascii="Calibri" w:eastAsia="Calibri" w:hAnsi="Calibri" w:cs="Calibri"/>
                <w:lang w:val="es-ES"/>
              </w:rPr>
              <w:t>Manufacturing</w:t>
            </w:r>
            <w:proofErr w:type="spellEnd"/>
            <w:r w:rsidRPr="004F3F52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0ED4C9C" w14:textId="1A59262C" w:rsidR="00ED4471" w:rsidRPr="004F3F52" w:rsidRDefault="001007A8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5A3E08" w:rsidRPr="004F3F52" w14:paraId="1ADAA737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31ABA878" w14:textId="2FF74252" w:rsidR="001007A8" w:rsidRPr="005A3E08" w:rsidRDefault="006720CB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CIC (Consulting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Informático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de Cantabria, SL)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216AD784" w14:textId="3BB802E1" w:rsidR="001007A8" w:rsidRPr="005A3E08" w:rsidRDefault="006720CB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6A645174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3632BF5C" w14:textId="5FF6D45E" w:rsidR="006720CB" w:rsidRPr="005A3E08" w:rsidRDefault="00417EC2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Ecoibérica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Proyectos y Desarrollos,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right w:val="single" w:sz="5" w:space="0" w:color="9CC2E5"/>
            </w:tcBorders>
            <w:shd w:val="clear" w:color="auto" w:fill="FFFFFF" w:themeFill="background1"/>
          </w:tcPr>
          <w:p w14:paraId="53E3EF68" w14:textId="1B3E10EA" w:rsidR="006720CB" w:rsidRPr="005A3E08" w:rsidRDefault="00417EC2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520B841D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339895CF" w14:textId="6F48CA17" w:rsidR="00417EC2" w:rsidRPr="005A3E08" w:rsidRDefault="00E62445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Enwesa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Operaciones, S.A. SME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FB807AD" w14:textId="567DC20D" w:rsidR="00417EC2" w:rsidRPr="005A3E08" w:rsidRDefault="00E62445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77506528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nil"/>
              <w:left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53B3A377" w14:textId="339B625F" w:rsidR="00542ED1" w:rsidRPr="005A3E08" w:rsidRDefault="00ED39C4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Fundación Centro Tecnológico de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Componentes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- CTC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right w:val="single" w:sz="5" w:space="0" w:color="9CC2E5"/>
            </w:tcBorders>
            <w:shd w:val="clear" w:color="auto" w:fill="FFFFFF" w:themeFill="background1"/>
          </w:tcPr>
          <w:p w14:paraId="2D92E463" w14:textId="2CF7339C" w:rsidR="00542ED1" w:rsidRPr="005A3E08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17997B91" w14:textId="77777777" w:rsidTr="00794D1E">
        <w:trPr>
          <w:trHeight w:val="340"/>
          <w:jc w:val="center"/>
        </w:trPr>
        <w:tc>
          <w:tcPr>
            <w:tcW w:w="5103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62459C66" w14:textId="79C001DD" w:rsidR="00542ED1" w:rsidRPr="004F3F52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 xml:space="preserve">Global </w:t>
            </w:r>
            <w:proofErr w:type="spellStart"/>
            <w:r w:rsidR="00ED39C4" w:rsidRPr="004F3F52">
              <w:rPr>
                <w:rFonts w:ascii="Calibri" w:eastAsia="Calibri" w:hAnsi="Calibri" w:cs="Calibri"/>
                <w:lang w:val="es-ES"/>
              </w:rPr>
              <w:t>Special</w:t>
            </w:r>
            <w:proofErr w:type="spellEnd"/>
            <w:r w:rsidR="00ED39C4" w:rsidRPr="004F3F52">
              <w:rPr>
                <w:rFonts w:ascii="Calibri" w:eastAsia="Calibri" w:hAnsi="Calibri" w:cs="Calibri"/>
                <w:lang w:val="es-ES"/>
              </w:rPr>
              <w:t xml:space="preserve"> Steel </w:t>
            </w:r>
            <w:proofErr w:type="spellStart"/>
            <w:r w:rsidR="00ED39C4" w:rsidRPr="004F3F52">
              <w:rPr>
                <w:rFonts w:ascii="Calibri" w:eastAsia="Calibri" w:hAnsi="Calibri" w:cs="Calibri"/>
                <w:lang w:val="es-ES"/>
              </w:rPr>
              <w:t>Products</w:t>
            </w:r>
            <w:proofErr w:type="spellEnd"/>
          </w:p>
        </w:tc>
        <w:tc>
          <w:tcPr>
            <w:tcW w:w="1559" w:type="dxa"/>
            <w:tcBorders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238DF269" w14:textId="68205B31" w:rsidR="00542ED1" w:rsidRPr="004F3F52" w:rsidRDefault="00ED39C4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4F3F52" w:rsidRPr="004F3F52" w14:paraId="6959FA6D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</w:tcPr>
          <w:p w14:paraId="2A26BF27" w14:textId="5AD1DCDF" w:rsidR="00542ED1" w:rsidRPr="005A3E08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Graphic Packaging International Cartons Santander, SAU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2B800559" w14:textId="615A2888" w:rsidR="00542ED1" w:rsidRPr="004F3F52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33CA9384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  <w:vAlign w:val="center"/>
          </w:tcPr>
          <w:p w14:paraId="5E90E339" w14:textId="278A0906" w:rsidR="005E6BB9" w:rsidRPr="005A3E08" w:rsidRDefault="005E6BB9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Hitachi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Astemo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Buelna, SLU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7769E030" w14:textId="497C1D37" w:rsidR="005E6BB9" w:rsidRPr="005A3E08" w:rsidRDefault="00C3144C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14496F37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  <w:vAlign w:val="center"/>
          </w:tcPr>
          <w:p w14:paraId="3BE9124C" w14:textId="3ABF8DA8" w:rsidR="00542ED1" w:rsidRPr="005A3E08" w:rsidRDefault="00C3144C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Indergy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Ingenieros Consultores,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776FBA42" w14:textId="39FCBB30" w:rsidR="00542ED1" w:rsidRPr="005A3E08" w:rsidRDefault="00B34A88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05F56989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6EBCDC76" w14:textId="51340F74" w:rsidR="00542ED1" w:rsidRPr="004F3F52" w:rsidRDefault="000C16AE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Industrias Montañesas Eléctricas Mecánicas,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BE5F1" w:themeFill="accent1" w:themeFillTint="33"/>
          </w:tcPr>
          <w:p w14:paraId="5E628E2E" w14:textId="36DCAFB3" w:rsidR="00542ED1" w:rsidRPr="004F3F52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05B4C322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32DE52AF" w14:textId="27E2A48D" w:rsidR="00542ED1" w:rsidRPr="004F3F52" w:rsidRDefault="000C16AE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Ingemotions</w:t>
            </w:r>
            <w:proofErr w:type="spellEnd"/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 w:themeFill="background1"/>
          </w:tcPr>
          <w:p w14:paraId="1616D9F8" w14:textId="4B4D280A" w:rsidR="00542ED1" w:rsidRPr="004F3F52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03D09208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3F6FFAFD" w14:textId="1566E4F2" w:rsidR="000C16AE" w:rsidRPr="005A3E08" w:rsidRDefault="00632F99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John Deere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Ibérica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SA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45FC86EA" w14:textId="2769D31C" w:rsidR="000C16AE" w:rsidRPr="004F3F52" w:rsidRDefault="00632F99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307BF" w:rsidRPr="004F3F52" w14:paraId="7FAB8C60" w14:textId="77777777" w:rsidTr="00A60127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auto"/>
          </w:tcPr>
          <w:p w14:paraId="27FC9BE5" w14:textId="0C7B0DAD" w:rsidR="004307BF" w:rsidRPr="005A3E08" w:rsidRDefault="004307BF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Miglas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Percan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20F55ADD" w14:textId="111667E0" w:rsidR="004307BF" w:rsidRPr="004F3F52" w:rsidRDefault="002F643C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2B3FDC05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35B8738E" w14:textId="6C5F8F69" w:rsidR="00542ED1" w:rsidRPr="004F3F52" w:rsidRDefault="002F643C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Reinosa</w:t>
            </w:r>
            <w:r w:rsidR="00542ED1" w:rsidRPr="005A3E08">
              <w:rPr>
                <w:rFonts w:ascii="Calibri" w:eastAsia="Calibri" w:hAnsi="Calibri" w:cs="Calibri"/>
                <w:lang w:val="es-ES"/>
              </w:rPr>
              <w:t xml:space="preserve"> Forgings &amp; Castings</w:t>
            </w:r>
            <w:r w:rsidRPr="005A3E08">
              <w:rPr>
                <w:rFonts w:ascii="Calibri" w:eastAsia="Calibri" w:hAnsi="Calibri" w:cs="Calibri"/>
                <w:lang w:val="es-ES"/>
              </w:rPr>
              <w:t>,</w:t>
            </w:r>
            <w:r w:rsidR="00542ED1" w:rsidRPr="005A3E08">
              <w:rPr>
                <w:rFonts w:ascii="Calibri" w:eastAsia="Calibri" w:hAnsi="Calibri" w:cs="Calibri"/>
                <w:lang w:val="es-ES"/>
              </w:rPr>
              <w:t xml:space="preserve"> SL</w:t>
            </w:r>
          </w:p>
        </w:tc>
        <w:tc>
          <w:tcPr>
            <w:tcW w:w="1559" w:type="dxa"/>
            <w:tcBorders>
              <w:top w:val="single" w:sz="6" w:space="0" w:color="9CC2E5"/>
              <w:left w:val="single" w:sz="6" w:space="0" w:color="9CC2E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0035CE81" w14:textId="6A05E272" w:rsidR="00542ED1" w:rsidRPr="004F3F52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05BFBC30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4BE8654A" w14:textId="558F1E3B" w:rsidR="00542ED1" w:rsidRPr="004F3F52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Silecmar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6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D8295F6" w14:textId="29CFC116" w:rsidR="00542ED1" w:rsidRPr="004F3F52" w:rsidRDefault="00456175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0C696A55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7D4AE9E6" w14:textId="55EC3918" w:rsidR="00456175" w:rsidRPr="005A3E08" w:rsidRDefault="003E6CB5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Solvay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Química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DFC2021" w14:textId="62573AE3" w:rsidR="00456175" w:rsidRPr="004F3F52" w:rsidRDefault="003E6CB5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4</w:t>
            </w:r>
          </w:p>
        </w:tc>
      </w:tr>
      <w:tr w:rsidR="004F3F52" w:rsidRPr="004F3F52" w14:paraId="49C99CA6" w14:textId="77777777" w:rsidTr="00AA360C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</w:tcPr>
          <w:p w14:paraId="7C3476E5" w14:textId="12DE3D31" w:rsidR="00456175" w:rsidRPr="005A3E08" w:rsidRDefault="005922B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Talleres Landaluce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3C2231C" w14:textId="72DE3566" w:rsidR="00456175" w:rsidRPr="004F3F52" w:rsidRDefault="005922B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7E372093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195F4799" w14:textId="329F4DA3" w:rsidR="00542ED1" w:rsidRPr="004F3F52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Teka Industrial,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74A7353" w14:textId="6CFD380D" w:rsidR="00542ED1" w:rsidRPr="004F3F52" w:rsidRDefault="005922B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5A3E08" w:rsidRPr="004F3F52" w14:paraId="092384BA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3402BA89" w14:textId="1D797B33" w:rsidR="005922B1" w:rsidRPr="005A3E08" w:rsidRDefault="002E7D36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Tenneco Automotive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Iberica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7BAED03" w14:textId="587807E7" w:rsidR="005922B1" w:rsidRPr="005A3E08" w:rsidRDefault="002E7D36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52184FCF" w14:textId="77777777" w:rsidTr="00AA360C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4F64E90D" w14:textId="477E594E" w:rsidR="002E7D36" w:rsidRPr="005A3E08" w:rsidRDefault="00AF2093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 xml:space="preserve">Tierra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Tech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D4D85F1" w14:textId="5534E325" w:rsidR="002E7D36" w:rsidRPr="005A3E08" w:rsidRDefault="00AF2093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A3E08" w:rsidRPr="004F3F52" w14:paraId="2DF85794" w14:textId="77777777" w:rsidTr="005A3E08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FFFFFF" w:themeFill="background1"/>
          </w:tcPr>
          <w:p w14:paraId="0B745A3B" w14:textId="3C1A8261" w:rsidR="00AF2093" w:rsidRPr="005A3E08" w:rsidRDefault="00AF2093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Tirso CSA, SA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09B63412" w14:textId="60089DC0" w:rsidR="00AF2093" w:rsidRPr="005A3E08" w:rsidRDefault="00AF2093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582B747F" w14:textId="77777777" w:rsidTr="00AA360C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DBE5F1" w:themeFill="accent1" w:themeFillTint="33"/>
          </w:tcPr>
          <w:p w14:paraId="23E9971F" w14:textId="6D679E1C" w:rsidR="00542ED1" w:rsidRPr="005A3E08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Universidad de Cantabria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3575382" w14:textId="3B297A54" w:rsidR="00542ED1" w:rsidRPr="005A3E08" w:rsidRDefault="00542ED1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5A3E08"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4F3F52" w:rsidRPr="004F3F52" w14:paraId="2025BCAA" w14:textId="77777777" w:rsidTr="00794D1E">
        <w:trPr>
          <w:trHeight w:val="340"/>
          <w:jc w:val="center"/>
        </w:trPr>
        <w:tc>
          <w:tcPr>
            <w:tcW w:w="5103" w:type="dxa"/>
            <w:tcBorders>
              <w:top w:val="single" w:sz="6" w:space="0" w:color="5A9BD5"/>
              <w:left w:val="single" w:sz="6" w:space="0" w:color="5A9BD5"/>
              <w:bottom w:val="single" w:sz="6" w:space="0" w:color="5A9BD5"/>
              <w:right w:val="single" w:sz="6" w:space="0" w:color="9CC2E5"/>
            </w:tcBorders>
            <w:shd w:val="clear" w:color="auto" w:fill="auto"/>
            <w:vAlign w:val="center"/>
          </w:tcPr>
          <w:p w14:paraId="03D54769" w14:textId="7DF3F1E3" w:rsidR="00542ED1" w:rsidRPr="004F3F52" w:rsidRDefault="00542ED1" w:rsidP="00542ED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Viesgo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Distribución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 w:rsidRPr="005A3E08">
              <w:rPr>
                <w:rFonts w:ascii="Calibri" w:eastAsia="Calibri" w:hAnsi="Calibri" w:cs="Calibri"/>
                <w:lang w:val="es-ES"/>
              </w:rPr>
              <w:t>Eléctrica</w:t>
            </w:r>
            <w:proofErr w:type="spellEnd"/>
            <w:r w:rsidRPr="005A3E08">
              <w:rPr>
                <w:rFonts w:ascii="Calibri" w:eastAsia="Calibri" w:hAnsi="Calibri" w:cs="Calibri"/>
                <w:lang w:val="es-ES"/>
              </w:rPr>
              <w:t>, SL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6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28214A22" w14:textId="30875D47" w:rsidR="00542ED1" w:rsidRPr="004F3F52" w:rsidRDefault="004F3F52" w:rsidP="00542E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 w:rsidRPr="004F3F52"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542ED1" w14:paraId="25356675" w14:textId="77777777" w:rsidTr="00ED4471">
        <w:trPr>
          <w:trHeight w:hRule="exact" w:val="300"/>
          <w:jc w:val="center"/>
        </w:trPr>
        <w:tc>
          <w:tcPr>
            <w:tcW w:w="5103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5FE9D08" w:rsidR="00542ED1" w:rsidRDefault="00542ED1" w:rsidP="00542ED1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5B59503B" w:rsidR="00542ED1" w:rsidRPr="00B11BAA" w:rsidRDefault="004F3F52" w:rsidP="00542ED1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  <w:r w:rsidR="005D0594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C16AE"/>
    <w:rsid w:val="000F2A02"/>
    <w:rsid w:val="001007A8"/>
    <w:rsid w:val="00107CB6"/>
    <w:rsid w:val="00111B3A"/>
    <w:rsid w:val="00131063"/>
    <w:rsid w:val="00156BCE"/>
    <w:rsid w:val="001858ED"/>
    <w:rsid w:val="001863BC"/>
    <w:rsid w:val="001B60D7"/>
    <w:rsid w:val="002006F9"/>
    <w:rsid w:val="00213CAC"/>
    <w:rsid w:val="0029017E"/>
    <w:rsid w:val="002B6AE8"/>
    <w:rsid w:val="002C619B"/>
    <w:rsid w:val="002E7D36"/>
    <w:rsid w:val="002F643C"/>
    <w:rsid w:val="003D12E1"/>
    <w:rsid w:val="003E6CB5"/>
    <w:rsid w:val="00417EC2"/>
    <w:rsid w:val="00425E86"/>
    <w:rsid w:val="004307BF"/>
    <w:rsid w:val="00431FEB"/>
    <w:rsid w:val="00434CD1"/>
    <w:rsid w:val="00456175"/>
    <w:rsid w:val="00473092"/>
    <w:rsid w:val="004D7EC6"/>
    <w:rsid w:val="004F3F52"/>
    <w:rsid w:val="00503E26"/>
    <w:rsid w:val="00530D5A"/>
    <w:rsid w:val="00542ED1"/>
    <w:rsid w:val="005922B1"/>
    <w:rsid w:val="0059700A"/>
    <w:rsid w:val="005A3E08"/>
    <w:rsid w:val="005D0594"/>
    <w:rsid w:val="005E6BB9"/>
    <w:rsid w:val="00632F99"/>
    <w:rsid w:val="00634774"/>
    <w:rsid w:val="00636F97"/>
    <w:rsid w:val="00664EA9"/>
    <w:rsid w:val="006720CB"/>
    <w:rsid w:val="00674593"/>
    <w:rsid w:val="006925D5"/>
    <w:rsid w:val="006C04EA"/>
    <w:rsid w:val="007362F8"/>
    <w:rsid w:val="0075250E"/>
    <w:rsid w:val="0076553A"/>
    <w:rsid w:val="00771B76"/>
    <w:rsid w:val="00794D1E"/>
    <w:rsid w:val="007F1767"/>
    <w:rsid w:val="00833EAF"/>
    <w:rsid w:val="00855B02"/>
    <w:rsid w:val="00856A7E"/>
    <w:rsid w:val="009E61D9"/>
    <w:rsid w:val="009E75EE"/>
    <w:rsid w:val="009F795B"/>
    <w:rsid w:val="00A137FF"/>
    <w:rsid w:val="00A3254C"/>
    <w:rsid w:val="00A424B7"/>
    <w:rsid w:val="00A57291"/>
    <w:rsid w:val="00A71FE6"/>
    <w:rsid w:val="00AF2093"/>
    <w:rsid w:val="00B05C66"/>
    <w:rsid w:val="00B11BAA"/>
    <w:rsid w:val="00B34A88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144C"/>
    <w:rsid w:val="00C34B7A"/>
    <w:rsid w:val="00C41711"/>
    <w:rsid w:val="00C7452F"/>
    <w:rsid w:val="00C80336"/>
    <w:rsid w:val="00CB7A6F"/>
    <w:rsid w:val="00D5020F"/>
    <w:rsid w:val="00DB03DE"/>
    <w:rsid w:val="00DB717A"/>
    <w:rsid w:val="00DC16F8"/>
    <w:rsid w:val="00DD7012"/>
    <w:rsid w:val="00DF1E5F"/>
    <w:rsid w:val="00E62445"/>
    <w:rsid w:val="00E86DBC"/>
    <w:rsid w:val="00ED39C4"/>
    <w:rsid w:val="00ED4471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1E037-D5E0-47F6-88E8-AA763C16118E}"/>
</file>

<file path=customXml/itemProps2.xml><?xml version="1.0" encoding="utf-8"?>
<ds:datastoreItem xmlns:ds="http://schemas.openxmlformats.org/officeDocument/2006/customXml" ds:itemID="{A1165B42-0908-4618-B555-975A90CF9570}"/>
</file>

<file path=customXml/itemProps3.xml><?xml version="1.0" encoding="utf-8"?>
<ds:datastoreItem xmlns:ds="http://schemas.openxmlformats.org/officeDocument/2006/customXml" ds:itemID="{CA953AA8-465B-40B5-862D-5439D620F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30</cp:revision>
  <dcterms:created xsi:type="dcterms:W3CDTF">2021-01-18T12:25:00Z</dcterms:created>
  <dcterms:modified xsi:type="dcterms:W3CDTF">2022-08-02T11:18:00Z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