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5C7CF4" w:rsidP="00DF5813">
      <w:pPr>
        <w:spacing w:before="120" w:after="200" w:line="260" w:lineRule="atLeast"/>
        <w:ind w:firstLine="708"/>
        <w:jc w:val="center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</w:p>
    <w:tbl>
      <w:tblPr>
        <w:tblStyle w:val="Tablaconcuadrcula"/>
        <w:tblW w:w="8936" w:type="dxa"/>
        <w:tblInd w:w="-5" w:type="dxa"/>
        <w:tblLook w:val="04A0" w:firstRow="1" w:lastRow="0" w:firstColumn="1" w:lastColumn="0" w:noHBand="0" w:noVBand="1"/>
      </w:tblPr>
      <w:tblGrid>
        <w:gridCol w:w="5392"/>
        <w:gridCol w:w="3544"/>
      </w:tblGrid>
      <w:tr w:rsidR="005C7CF4" w:rsidRPr="005C7CF4" w:rsidTr="00BA3674"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E3760" w:rsidRDefault="00CE3760" w:rsidP="00525398">
            <w:pPr>
              <w:spacing w:before="120" w:after="200" w:line="260" w:lineRule="atLeast"/>
              <w:ind w:left="360"/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</w:pPr>
          </w:p>
          <w:p w:rsidR="00525398" w:rsidRPr="00B7119D" w:rsidRDefault="00525398" w:rsidP="00525398">
            <w:pPr>
              <w:spacing w:before="120" w:after="200" w:line="260" w:lineRule="atLeast"/>
              <w:ind w:left="360"/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="00CE3760"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curriculares</w:t>
            </w:r>
          </w:p>
          <w:p w:rsidR="00525398" w:rsidRPr="00B7119D" w:rsidRDefault="00525398" w:rsidP="00525398">
            <w:pPr>
              <w:spacing w:before="120" w:after="200" w:line="260" w:lineRule="atLeast"/>
              <w:ind w:left="360"/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="00CE3760">
              <w:rPr>
                <w:noProof/>
                <w:lang w:eastAsia="es-ES"/>
              </w:rPr>
              <w:drawing>
                <wp:inline distT="0" distB="0" distL="0" distR="0" wp14:anchorId="016A47FC" wp14:editId="65583429">
                  <wp:extent cx="114300" cy="1238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 xml:space="preserve"> </w:t>
            </w:r>
            <w:r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extracurriculares</w:t>
            </w:r>
          </w:p>
          <w:p w:rsidR="005C7CF4" w:rsidRPr="00525398" w:rsidRDefault="005C7CF4" w:rsidP="00DF5813">
            <w:pPr>
              <w:spacing w:before="120" w:after="200" w:line="260" w:lineRule="atLeast"/>
              <w:jc w:val="center"/>
              <w:rPr>
                <w:rFonts w:ascii="Aparajita" w:eastAsia="Times New Roman" w:hAnsi="Aparajita" w:cs="Aparajita"/>
                <w:color w:val="FF000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C7CF4" w:rsidRPr="00525398" w:rsidRDefault="00BA3674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i/>
                <w:noProof/>
                <w:lang w:eastAsia="es-ES"/>
              </w:rPr>
              <w:t xml:space="preserve"> </w:t>
            </w:r>
          </w:p>
          <w:p w:rsidR="005C7CF4" w:rsidRDefault="004828DC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pict>
                <v:shape id="_x0000_i1040" type="#_x0000_t75" style="width:9pt;height:9.75pt;visibility:visible;mso-wrap-style:square">
                  <v:imagedata r:id="rId11" o:title=""/>
                </v:shape>
              </w:pict>
            </w:r>
            <w:r w:rsidR="00BA3674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Prácticas embarque</w:t>
            </w:r>
            <w:r w:rsidR="005C7CF4" w:rsidRPr="00525398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(G-NAUTICA) </w:t>
            </w:r>
          </w:p>
          <w:p w:rsidR="00C314C1" w:rsidRPr="00525398" w:rsidRDefault="00CE3760" w:rsidP="005C7CF4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4C1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F849BB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</w:t>
            </w:r>
            <w:r w:rsidR="00BA3674">
              <w:rPr>
                <w:rFonts w:ascii="Aparajita" w:eastAsia="Times New Roman" w:hAnsi="Aparajita" w:cs="Aparajita"/>
                <w:b/>
                <w:i/>
                <w:lang w:eastAsia="es-ES"/>
              </w:rPr>
              <w:t>Prácticas de embarque (G-MARINA</w:t>
            </w:r>
            <w:r w:rsidR="00C314C1">
              <w:rPr>
                <w:rFonts w:ascii="Aparajita" w:eastAsia="Times New Roman" w:hAnsi="Aparajita" w:cs="Aparajita"/>
                <w:b/>
                <w:i/>
                <w:lang w:eastAsia="es-ES"/>
              </w:rPr>
              <w:t>)</w:t>
            </w:r>
          </w:p>
          <w:p w:rsidR="005C7CF4" w:rsidRPr="00525398" w:rsidRDefault="005C7CF4" w:rsidP="005C7CF4">
            <w:pPr>
              <w:outlineLvl w:val="0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</w:tbl>
    <w:p w:rsidR="005C7CF4" w:rsidRPr="005C7CF4" w:rsidRDefault="005C7CF4" w:rsidP="005C7CF4">
      <w:pPr>
        <w:spacing w:after="0" w:line="240" w:lineRule="auto"/>
        <w:ind w:left="3540"/>
        <w:outlineLvl w:val="0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2"/>
        <w:gridCol w:w="4392"/>
      </w:tblGrid>
      <w:tr w:rsidR="005C7CF4" w:rsidRPr="005C7CF4" w:rsidTr="00F849BB">
        <w:trPr>
          <w:trHeight w:val="346"/>
        </w:trPr>
        <w:tc>
          <w:tcPr>
            <w:tcW w:w="8784" w:type="dxa"/>
            <w:gridSpan w:val="2"/>
          </w:tcPr>
          <w:p w:rsidR="005C7CF4" w:rsidRPr="005C7CF4" w:rsidRDefault="005C7CF4" w:rsidP="005C7CF4">
            <w:pP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E2A73BC" wp14:editId="6DA6D620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7618730</wp:posOffset>
                      </wp:positionV>
                      <wp:extent cx="92075" cy="92075"/>
                      <wp:effectExtent l="11430" t="6350" r="10795" b="63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C944" id="Rectángulo 6" o:spid="_x0000_s1026" style="position:absolute;margin-left:381.45pt;margin-top:599.9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" o:allowincell="f" filled="f"/>
                  </w:pict>
                </mc:Fallback>
              </mc:AlternateConten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CURSO ACADÉMICO</w:t>
            </w:r>
            <w:r w:rsidRPr="005C7CF4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:   </w:t>
            </w:r>
            <w:r w:rsidR="00057CDC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   </w: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</w:t>
            </w:r>
            <w:r w:rsidR="00CE3760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/</w:t>
            </w:r>
            <w:r w:rsidR="00B64B1A"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 xml:space="preserve">                     </w:t>
            </w:r>
          </w:p>
          <w:p w:rsidR="00C314C1" w:rsidRPr="005C7CF4" w:rsidRDefault="00C314C1" w:rsidP="00985DBE">
            <w:pPr>
              <w:rPr>
                <w:rFonts w:ascii="Aparajita" w:eastAsia="Times New Roman" w:hAnsi="Aparajita" w:cs="Aparajita"/>
                <w:i/>
                <w:sz w:val="20"/>
                <w:szCs w:val="20"/>
                <w:lang w:eastAsia="es-ES"/>
              </w:rPr>
            </w:pPr>
          </w:p>
        </w:tc>
      </w:tr>
      <w:tr w:rsidR="00473B9B" w:rsidRPr="005C7CF4" w:rsidTr="00B2594E">
        <w:tc>
          <w:tcPr>
            <w:tcW w:w="4392" w:type="dxa"/>
          </w:tcPr>
          <w:p w:rsidR="00473B9B" w:rsidRDefault="00473B9B" w:rsidP="00473B9B">
            <w:pPr>
              <w:ind w:left="708"/>
            </w:pPr>
          </w:p>
          <w:p w:rsidR="00473B9B" w:rsidRPr="0021209A" w:rsidRDefault="00B66420" w:rsidP="0021209A">
            <w:pPr>
              <w:pStyle w:val="Prrafodelista"/>
              <w:numPr>
                <w:ilvl w:val="0"/>
                <w:numId w:val="3"/>
              </w:numPr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(G</w:t>
            </w:r>
            <w:r w:rsidR="00BA3674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1907 PRÁCTICAS DE EMBARQUE</w:t>
            </w:r>
            <w:r w:rsidR="0021209A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  <w:r w:rsidR="00473B9B"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G-NAUTICA</w:t>
            </w:r>
            <w:r w:rsidR="00543230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, 30 créditos</w:t>
            </w:r>
            <w:r w:rsidR="00473B9B" w:rsidRPr="0021209A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)</w:t>
            </w:r>
          </w:p>
          <w:p w:rsidR="0021209A" w:rsidRPr="003F4E8E" w:rsidRDefault="00CE3760" w:rsidP="003F4E8E">
            <w:pPr>
              <w:ind w:left="360"/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4E8E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   </w:t>
            </w:r>
            <w:r w:rsidR="00BA3674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(G1906 PRÁCTICAS DE EMBARQUE</w:t>
            </w:r>
            <w:r w:rsidR="0021209A" w:rsidRPr="003F4E8E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  <w:r w:rsidR="0021209A" w:rsidRPr="003F4E8E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G-MARINA</w:t>
            </w:r>
            <w:r w:rsidR="00543230" w:rsidRPr="003F4E8E">
              <w:rPr>
                <w:rFonts w:ascii="Aparajita" w:eastAsia="Times New Roman" w:hAnsi="Aparajita" w:cs="Aparajita"/>
                <w:i/>
                <w:sz w:val="24"/>
                <w:szCs w:val="24"/>
                <w:lang w:eastAsia="es-ES"/>
              </w:rPr>
              <w:t>, 30 créditos)</w:t>
            </w:r>
          </w:p>
          <w:p w:rsidR="00473B9B" w:rsidRPr="00473B9B" w:rsidRDefault="00473B9B" w:rsidP="00473B9B">
            <w:pP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</w:p>
          <w:p w:rsidR="00473B9B" w:rsidRPr="005C7CF4" w:rsidRDefault="00473B9B" w:rsidP="00473B9B">
            <w:pPr>
              <w:rPr>
                <w:rFonts w:ascii="Aparajita" w:eastAsia="Times New Roman" w:hAnsi="Aparajita" w:cs="Aparajita"/>
                <w:b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4392" w:type="dxa"/>
          </w:tcPr>
          <w:p w:rsidR="00473B9B" w:rsidRPr="00473B9B" w:rsidRDefault="00473B9B" w:rsidP="00473B9B">
            <w:pPr>
              <w:ind w:left="708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</w:p>
          <w:p w:rsidR="00473B9B" w:rsidRPr="00B66420" w:rsidRDefault="00CE3760" w:rsidP="00B66420">
            <w:pPr>
              <w:ind w:left="708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t xml:space="preserve"> </w:t>
            </w:r>
          </w:p>
          <w:p w:rsidR="00543230" w:rsidRDefault="0021209A" w:rsidP="00543230">
            <w:pPr>
              <w:spacing w:before="120" w:after="200" w:line="260" w:lineRule="atLeast"/>
              <w:rPr>
                <w:rFonts w:ascii="Aparajita" w:eastAsia="Times New Roman" w:hAnsi="Aparajita" w:cs="Aparajita"/>
                <w:b/>
                <w:i/>
                <w:lang w:eastAsia="es-ES"/>
              </w:rPr>
            </w:pPr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</w:t>
            </w:r>
            <w:r w:rsidR="00543230"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            </w:t>
            </w:r>
            <w:r w:rsidR="00543230">
              <w:rPr>
                <w:noProof/>
                <w:lang w:eastAsia="es-ES"/>
              </w:rPr>
              <w:drawing>
                <wp:inline distT="0" distB="0" distL="0" distR="0">
                  <wp:extent cx="114300" cy="123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230" w:rsidRPr="00525398">
              <w:rPr>
                <w:rFonts w:ascii="Aparajita" w:eastAsia="Times New Roman" w:hAnsi="Aparajita" w:cs="Aparajita"/>
                <w:b/>
                <w:i/>
                <w:lang w:eastAsia="es-ES"/>
              </w:rPr>
              <w:t xml:space="preserve">   </w:t>
            </w:r>
            <w:r w:rsidR="00543230" w:rsidRPr="00B7119D">
              <w:rPr>
                <w:rFonts w:ascii="Aparajita" w:eastAsia="Times New Roman" w:hAnsi="Aparajita" w:cs="Aparajita"/>
                <w:b/>
                <w:i/>
                <w:color w:val="FF0000"/>
                <w:lang w:eastAsia="es-ES"/>
              </w:rPr>
              <w:t>Prácticas extracurriculares</w:t>
            </w:r>
          </w:p>
          <w:p w:rsidR="00473B9B" w:rsidRPr="00473B9B" w:rsidRDefault="00473B9B" w:rsidP="00473B9B">
            <w:pP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</w:p>
        </w:tc>
      </w:tr>
    </w:tbl>
    <w:p w:rsidR="005C7CF4" w:rsidRPr="005C7CF4" w:rsidRDefault="005C7CF4" w:rsidP="005C7CF4">
      <w:pPr>
        <w:spacing w:after="0" w:line="360" w:lineRule="auto"/>
        <w:jc w:val="both"/>
        <w:outlineLvl w:val="0"/>
        <w:rPr>
          <w:rFonts w:ascii="Aparajita" w:eastAsia="Times New Roman" w:hAnsi="Aparajita" w:cs="Aparajita"/>
          <w:sz w:val="16"/>
          <w:szCs w:val="16"/>
          <w:lang w:eastAsia="es-ES"/>
        </w:rPr>
      </w:pPr>
    </w:p>
    <w:p w:rsidR="005C7CF4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CONVOCATORIA (MES Y AÑO)</w:t>
      </w:r>
      <w:r w:rsidR="005C7CF4" w:rsidRPr="005C7CF4">
        <w:rPr>
          <w:rFonts w:ascii="Aparajita" w:eastAsia="Times New Roman" w:hAnsi="Aparajita" w:cs="Aparajita"/>
          <w:b/>
          <w:sz w:val="24"/>
          <w:szCs w:val="24"/>
          <w:lang w:eastAsia="es-ES"/>
        </w:rPr>
        <w:t>:</w:t>
      </w:r>
      <w:r w:rsidR="00E948D0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</w:t>
      </w:r>
      <w:r w:rsidR="00CE3760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                / </w:t>
      </w:r>
      <w:bookmarkStart w:id="0" w:name="_GoBack"/>
      <w:bookmarkEnd w:id="0"/>
    </w:p>
    <w:p w:rsidR="00B64B1A" w:rsidRPr="00C8726F" w:rsidRDefault="00B64B1A" w:rsidP="005C7CF4">
      <w:pPr>
        <w:spacing w:before="40" w:after="12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Reunida la Comisión de Evaluación constituida por:</w:t>
      </w:r>
    </w:p>
    <w:p w:rsidR="00B64B1A" w:rsidRPr="00C8726F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Presidente: D/D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.ª</w:t>
      </w:r>
      <w:proofErr w:type="gramEnd"/>
      <w:r w:rsidR="00B66420">
        <w:rPr>
          <w:rFonts w:ascii="Aparajita" w:eastAsia="Times New Roman" w:hAnsi="Aparajita" w:cs="Aparajita"/>
          <w:sz w:val="24"/>
          <w:szCs w:val="24"/>
          <w:lang w:eastAsia="es-ES"/>
        </w:rPr>
        <w:t xml:space="preserve"> ANA ALEGRÍA DE LA COLINA</w:t>
      </w:r>
    </w:p>
    <w:p w:rsidR="00B64B1A" w:rsidRPr="00C8726F" w:rsidRDefault="0009423F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Secretario: D</w:t>
      </w:r>
      <w:proofErr w:type="gramStart"/>
      <w:r>
        <w:rPr>
          <w:rFonts w:ascii="Aparajita" w:eastAsia="Times New Roman" w:hAnsi="Aparajita" w:cs="Aparajita"/>
          <w:sz w:val="24"/>
          <w:szCs w:val="24"/>
          <w:lang w:eastAsia="es-ES"/>
        </w:rPr>
        <w:t>./</w:t>
      </w:r>
      <w:proofErr w:type="gramEnd"/>
      <w:r>
        <w:rPr>
          <w:rFonts w:ascii="Aparajita" w:eastAsia="Times New Roman" w:hAnsi="Aparajita" w:cs="Aparajita"/>
          <w:sz w:val="24"/>
          <w:szCs w:val="24"/>
          <w:lang w:eastAsia="es-ES"/>
        </w:rPr>
        <w:t>D. CARLOS ÁNGEL PÉREZ LABAJOS</w:t>
      </w:r>
    </w:p>
    <w:p w:rsidR="00B64B1A" w:rsidRDefault="00B64B1A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Vocal</w:t>
      </w:r>
      <w:r w:rsidR="00CE3760">
        <w:rPr>
          <w:rFonts w:ascii="Aparajita" w:eastAsia="Times New Roman" w:hAnsi="Aparajita" w:cs="Aparajita"/>
          <w:sz w:val="24"/>
          <w:szCs w:val="24"/>
          <w:lang w:eastAsia="es-ES"/>
        </w:rPr>
        <w:t>/es</w:t>
      </w: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r w:rsidR="00CE3760">
        <w:rPr>
          <w:rFonts w:ascii="Aparajita" w:eastAsia="Times New Roman" w:hAnsi="Aparajita" w:cs="Aparajita"/>
          <w:sz w:val="24"/>
          <w:szCs w:val="24"/>
          <w:lang w:eastAsia="es-ES"/>
        </w:rPr>
        <w:t xml:space="preserve">  </w:t>
      </w:r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 xml:space="preserve"> D</w:t>
      </w:r>
      <w:proofErr w:type="gramStart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./</w:t>
      </w:r>
      <w:proofErr w:type="gramEnd"/>
      <w:r w:rsidRPr="00C8726F">
        <w:rPr>
          <w:rFonts w:ascii="Aparajita" w:eastAsia="Times New Roman" w:hAnsi="Aparajita" w:cs="Aparajita"/>
          <w:sz w:val="24"/>
          <w:szCs w:val="24"/>
          <w:lang w:eastAsia="es-ES"/>
        </w:rPr>
        <w:t>D.ª</w:t>
      </w:r>
      <w:r w:rsidR="00E948D0">
        <w:rPr>
          <w:rFonts w:ascii="Aparajita" w:eastAsia="Times New Roman" w:hAnsi="Aparajita" w:cs="Aparajita"/>
          <w:sz w:val="24"/>
          <w:szCs w:val="24"/>
          <w:lang w:eastAsia="es-ES"/>
        </w:rPr>
        <w:t xml:space="preserve"> FÉLIX OTERO GONZÁLEZ</w:t>
      </w:r>
    </w:p>
    <w:p w:rsidR="00C8726F" w:rsidRPr="00C8726F" w:rsidRDefault="00C8726F" w:rsidP="00B64B1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64B1A" w:rsidRPr="005C7CF4" w:rsidRDefault="0086783A" w:rsidP="00B64B1A">
      <w:pPr>
        <w:spacing w:after="0" w:line="240" w:lineRule="auto"/>
        <w:outlineLvl w:val="0"/>
        <w:rPr>
          <w:rFonts w:ascii="Aparajita" w:eastAsia="Times New Roman" w:hAnsi="Aparajita" w:cs="Aparajita"/>
          <w:b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ACTA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de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los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alumno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evaluado</w:t>
      </w:r>
      <w:r>
        <w:rPr>
          <w:rFonts w:ascii="Aparajita" w:eastAsia="Times New Roman" w:hAnsi="Aparajita" w:cs="Aparajita"/>
          <w:b/>
          <w:sz w:val="24"/>
          <w:szCs w:val="24"/>
          <w:lang w:eastAsia="es-ES"/>
        </w:rPr>
        <w:t>s</w:t>
      </w:r>
      <w:r w:rsidR="00B64B1A">
        <w:rPr>
          <w:rFonts w:ascii="Aparajita" w:eastAsia="Times New Roman" w:hAnsi="Aparajita" w:cs="Aparajita"/>
          <w:b/>
          <w:sz w:val="24"/>
          <w:szCs w:val="24"/>
          <w:lang w:eastAsia="es-ES"/>
        </w:rPr>
        <w:t xml:space="preserve"> en el día de la fecha:</w:t>
      </w: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3271"/>
        <w:gridCol w:w="2268"/>
        <w:gridCol w:w="1843"/>
      </w:tblGrid>
      <w:tr w:rsidR="00E948D0" w:rsidRPr="005C7CF4" w:rsidTr="00E948D0">
        <w:tc>
          <w:tcPr>
            <w:tcW w:w="1440" w:type="dxa"/>
          </w:tcPr>
          <w:p w:rsidR="00E948D0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D.N.I.</w:t>
            </w:r>
          </w:p>
          <w:p w:rsidR="00E948D0" w:rsidRPr="005C7CF4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3271" w:type="dxa"/>
          </w:tcPr>
          <w:p w:rsidR="00E948D0" w:rsidRPr="005C7CF4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 w:rsidRPr="005C7CF4">
              <w:rPr>
                <w:rFonts w:ascii="Aparajita" w:eastAsia="Times New Roman" w:hAnsi="Aparajita" w:cs="Aparajita"/>
                <w:b/>
                <w:lang w:eastAsia="es-ES"/>
              </w:rPr>
              <w:t>NOMBRE</w:t>
            </w:r>
            <w:r>
              <w:rPr>
                <w:rFonts w:ascii="Aparajita" w:eastAsia="Times New Roman" w:hAnsi="Aparajita" w:cs="Aparajita"/>
                <w:b/>
                <w:lang w:eastAsia="es-ES"/>
              </w:rPr>
              <w:t>Y APELLIDOS</w:t>
            </w:r>
          </w:p>
        </w:tc>
        <w:tc>
          <w:tcPr>
            <w:tcW w:w="2268" w:type="dxa"/>
          </w:tcPr>
          <w:p w:rsidR="00E948D0" w:rsidRPr="005C7CF4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lang w:eastAsia="es-ES"/>
              </w:rPr>
              <w:t>CALIFICACIONES</w:t>
            </w:r>
          </w:p>
        </w:tc>
        <w:tc>
          <w:tcPr>
            <w:tcW w:w="1843" w:type="dxa"/>
          </w:tcPr>
          <w:p w:rsidR="00E948D0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lang w:eastAsia="es-ES"/>
              </w:rPr>
              <w:t>TUTOR</w:t>
            </w:r>
          </w:p>
        </w:tc>
      </w:tr>
      <w:tr w:rsidR="00E948D0" w:rsidRPr="005C7CF4" w:rsidTr="00E948D0">
        <w:trPr>
          <w:trHeight w:val="294"/>
        </w:trPr>
        <w:tc>
          <w:tcPr>
            <w:tcW w:w="1440" w:type="dxa"/>
          </w:tcPr>
          <w:p w:rsidR="00E948D0" w:rsidRPr="005C7CF4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3271" w:type="dxa"/>
          </w:tcPr>
          <w:p w:rsidR="00E948D0" w:rsidRPr="005C7CF4" w:rsidRDefault="00E948D0" w:rsidP="005C7CF4">
            <w:pPr>
              <w:spacing w:after="0" w:line="240" w:lineRule="auto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2268" w:type="dxa"/>
          </w:tcPr>
          <w:p w:rsidR="00E948D0" w:rsidRPr="005C7CF4" w:rsidRDefault="00E948D0" w:rsidP="00812F2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  <w:tc>
          <w:tcPr>
            <w:tcW w:w="1843" w:type="dxa"/>
          </w:tcPr>
          <w:p w:rsidR="00E948D0" w:rsidRDefault="00E948D0" w:rsidP="00812F2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lang w:eastAsia="es-ES"/>
              </w:rPr>
            </w:pPr>
          </w:p>
        </w:tc>
      </w:tr>
    </w:tbl>
    <w:p w:rsidR="0009423F" w:rsidRDefault="0009423F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:rsidR="005C7CF4" w:rsidRPr="005C7CF4" w:rsidRDefault="005C7CF4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</w:p>
    <w:p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Santander,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</w:p>
    <w:p w:rsidR="00C8726F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>Firma de</w:t>
      </w:r>
      <w:r w:rsidR="00C8726F">
        <w:rPr>
          <w:rFonts w:ascii="Aparajita" w:eastAsia="Times New Roman" w:hAnsi="Aparajita" w:cs="Aparajita"/>
          <w:sz w:val="24"/>
          <w:szCs w:val="24"/>
          <w:lang w:eastAsia="es-ES"/>
        </w:rPr>
        <w:t xml:space="preserve"> los miembros de la Comisión de Evaluación</w:t>
      </w:r>
    </w:p>
    <w:p w:rsidR="00C8726F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5C7CF4" w:rsidRPr="005C7CF4" w:rsidRDefault="00C8726F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PRESIDENTE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SECRETARIO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 w:rsidR="00A15300"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  <w:t>VOCALES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>.</w:t>
      </w:r>
    </w:p>
    <w:sectPr w:rsidR="005C7CF4" w:rsidRPr="005C7CF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6A" w:rsidRDefault="00CA396A" w:rsidP="005C7CF4">
      <w:pPr>
        <w:spacing w:after="0" w:line="240" w:lineRule="auto"/>
      </w:pPr>
      <w:r>
        <w:separator/>
      </w:r>
    </w:p>
  </w:endnote>
  <w:endnote w:type="continuationSeparator" w:id="0">
    <w:p w:rsidR="00CA396A" w:rsidRDefault="00CA396A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6A" w:rsidRDefault="00CA396A" w:rsidP="005C7CF4">
      <w:pPr>
        <w:spacing w:after="0" w:line="240" w:lineRule="auto"/>
      </w:pPr>
      <w:r>
        <w:separator/>
      </w:r>
    </w:p>
  </w:footnote>
  <w:footnote w:type="continuationSeparator" w:id="0">
    <w:p w:rsidR="00CA396A" w:rsidRDefault="00CA396A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944985" w:rsidTr="009E173D">
      <w:tc>
        <w:tcPr>
          <w:tcW w:w="1384" w:type="dxa"/>
          <w:vAlign w:val="center"/>
          <w:hideMark/>
        </w:tcPr>
        <w:p w:rsidR="00944985" w:rsidRDefault="00944985" w:rsidP="009449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34A72EE" wp14:editId="1A27E709">
                <wp:extent cx="723900" cy="723900"/>
                <wp:effectExtent l="19050" t="0" r="0" b="0"/>
                <wp:docPr id="13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hideMark/>
        </w:tcPr>
        <w:p w:rsidR="00944985" w:rsidRPr="00944985" w:rsidRDefault="00944985" w:rsidP="00944985">
          <w:pPr>
            <w:pStyle w:val="Encabezad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4985">
            <w:rPr>
              <w:rFonts w:ascii="Times New Roman" w:hAnsi="Times New Roman" w:cs="Times New Roman"/>
              <w:b/>
              <w:sz w:val="28"/>
              <w:szCs w:val="28"/>
            </w:rPr>
            <w:t>Escuela Técnica Superior de Náutica</w:t>
          </w:r>
        </w:p>
        <w:p w:rsidR="00944985" w:rsidRPr="00944985" w:rsidRDefault="00944985" w:rsidP="00944985">
          <w:pPr>
            <w:pStyle w:val="Encabezado"/>
            <w:rPr>
              <w:rFonts w:ascii="Times New Roman" w:hAnsi="Times New Roman" w:cs="Times New Roman"/>
              <w:b/>
            </w:rPr>
          </w:pPr>
          <w:r w:rsidRPr="00944985">
            <w:rPr>
              <w:rFonts w:ascii="Times New Roman" w:hAnsi="Times New Roman" w:cs="Times New Roman"/>
              <w:b/>
            </w:rPr>
            <w:t xml:space="preserve">PRÁCTICAS EXTERNAS </w:t>
          </w:r>
        </w:p>
        <w:p w:rsidR="00944985" w:rsidRDefault="00944985" w:rsidP="00944985">
          <w:pPr>
            <w:pStyle w:val="Encabezado"/>
            <w:rPr>
              <w:rFonts w:ascii="Times New Roman" w:hAnsi="Times New Roman" w:cs="Times New Roman"/>
              <w:b/>
            </w:rPr>
          </w:pPr>
          <w:r w:rsidRPr="00944985">
            <w:rPr>
              <w:rFonts w:ascii="Times New Roman" w:hAnsi="Times New Roman" w:cs="Times New Roman"/>
              <w:b/>
            </w:rPr>
            <w:t xml:space="preserve">Anexo </w:t>
          </w:r>
          <w:r>
            <w:rPr>
              <w:rFonts w:ascii="Times New Roman" w:hAnsi="Times New Roman" w:cs="Times New Roman"/>
              <w:b/>
            </w:rPr>
            <w:t>IX</w:t>
          </w:r>
          <w:r w:rsidRPr="00944985">
            <w:rPr>
              <w:rFonts w:ascii="Times New Roman" w:hAnsi="Times New Roman" w:cs="Times New Roman"/>
              <w:b/>
            </w:rPr>
            <w:t xml:space="preserve">: ACTA DE </w:t>
          </w:r>
          <w:r>
            <w:rPr>
              <w:rFonts w:ascii="Times New Roman" w:hAnsi="Times New Roman" w:cs="Times New Roman"/>
              <w:b/>
            </w:rPr>
            <w:t xml:space="preserve">EVALUACIÓN DE </w:t>
          </w:r>
          <w:r w:rsidRPr="00944985">
            <w:rPr>
              <w:rFonts w:ascii="Times New Roman" w:hAnsi="Times New Roman" w:cs="Times New Roman"/>
              <w:b/>
            </w:rPr>
            <w:t>LA COMISIÓN</w:t>
          </w:r>
        </w:p>
        <w:p w:rsidR="00944985" w:rsidRDefault="00CE3760" w:rsidP="00944985">
          <w:pPr>
            <w:pStyle w:val="Encabezado"/>
          </w:pPr>
          <w:r>
            <w:rPr>
              <w:rFonts w:ascii="Times New Roman" w:hAnsi="Times New Roman" w:cs="Times New Roman"/>
              <w:b/>
            </w:rPr>
            <w:t>DE PRÁCTICAS ACADÉMICAS DE EMBARQUE</w:t>
          </w:r>
          <w:r w:rsidR="00944985">
            <w:rPr>
              <w:rFonts w:ascii="Times New Roman" w:hAnsi="Times New Roman" w:cs="Times New Roman"/>
              <w:b/>
            </w:rPr>
            <w:tab/>
          </w:r>
        </w:p>
      </w:tc>
      <w:tc>
        <w:tcPr>
          <w:tcW w:w="1453" w:type="dxa"/>
          <w:vAlign w:val="center"/>
          <w:hideMark/>
        </w:tcPr>
        <w:p w:rsidR="00944985" w:rsidRDefault="00944985" w:rsidP="00944985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7D6FE31" wp14:editId="5DE260EF">
                <wp:extent cx="876300" cy="771525"/>
                <wp:effectExtent l="19050" t="0" r="0" b="0"/>
                <wp:docPr id="14" name="Imagen 43" descr="Escudo-de-Marina-Civ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Escudo-de-Marina-Civ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143" t="13289" r="9084" b="1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CF4" w:rsidRPr="00944985" w:rsidRDefault="005C7CF4" w:rsidP="00944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9DC35AB"/>
    <w:multiLevelType w:val="hybridMultilevel"/>
    <w:tmpl w:val="49F47D26"/>
    <w:lvl w:ilvl="0" w:tplc="A4C6E1F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lvl>
    <w:lvl w:ilvl="1" w:tplc="789673F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0A2F5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7985D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90A5D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3B47A9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78CBB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0E65F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26E21FF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F0310D"/>
    <w:multiLevelType w:val="hybridMultilevel"/>
    <w:tmpl w:val="FC38A0C8"/>
    <w:lvl w:ilvl="0" w:tplc="9C06F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85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C4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06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AB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46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6E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2A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8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57CDC"/>
    <w:rsid w:val="0009423F"/>
    <w:rsid w:val="0021209A"/>
    <w:rsid w:val="00351B71"/>
    <w:rsid w:val="003F2064"/>
    <w:rsid w:val="003F4E8E"/>
    <w:rsid w:val="00473B9B"/>
    <w:rsid w:val="004833A6"/>
    <w:rsid w:val="00525398"/>
    <w:rsid w:val="00543230"/>
    <w:rsid w:val="00576ED8"/>
    <w:rsid w:val="005C7CF4"/>
    <w:rsid w:val="00622BE4"/>
    <w:rsid w:val="00782D81"/>
    <w:rsid w:val="00812F2D"/>
    <w:rsid w:val="00824B1B"/>
    <w:rsid w:val="0086783A"/>
    <w:rsid w:val="00944985"/>
    <w:rsid w:val="00985DBE"/>
    <w:rsid w:val="00A15300"/>
    <w:rsid w:val="00B64B1A"/>
    <w:rsid w:val="00B66420"/>
    <w:rsid w:val="00BA3674"/>
    <w:rsid w:val="00C314C1"/>
    <w:rsid w:val="00C8726F"/>
    <w:rsid w:val="00CA396A"/>
    <w:rsid w:val="00CE3760"/>
    <w:rsid w:val="00D22DBD"/>
    <w:rsid w:val="00DB3E82"/>
    <w:rsid w:val="00DF5813"/>
    <w:rsid w:val="00E948D0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A9DC9-3344-4495-A3C1-78483301BE83}"/>
</file>

<file path=customXml/itemProps2.xml><?xml version="1.0" encoding="utf-8"?>
<ds:datastoreItem xmlns:ds="http://schemas.openxmlformats.org/officeDocument/2006/customXml" ds:itemID="{F3654AA8-17BB-4DF1-905B-0E379CCB67E4}"/>
</file>

<file path=customXml/itemProps3.xml><?xml version="1.0" encoding="utf-8"?>
<ds:datastoreItem xmlns:ds="http://schemas.openxmlformats.org/officeDocument/2006/customXml" ds:itemID="{B7076541-2C46-4421-B3CB-EC2AB99BD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2</cp:revision>
  <cp:lastPrinted>2020-10-30T13:48:00Z</cp:lastPrinted>
  <dcterms:created xsi:type="dcterms:W3CDTF">2020-11-04T09:32:00Z</dcterms:created>
  <dcterms:modified xsi:type="dcterms:W3CDTF">2020-11-04T09:32:00Z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