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50"/>
        <w:gridCol w:w="7215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ÁREA CIENCIAS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Declaración de reconocimiento de las implicaciones éticas que conllevan los TFG y TFM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660"/>
        <w:gridCol w:w="6519"/>
      </w:tblGrid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Nombre y apellidos del estudiante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Correo electrónico del estudiante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Nombre y apellidos  del tutor/a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Correo electrónico del tutor/a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MS Gothic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TFG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MS Gothic" w:cs="Menlo Regular" w:ascii="Menlo Regular" w:hAnsi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TFM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Breve resumen del proyecto (máximo 150 palabras)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Nombre del Grado o Máster: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ca-ES"/>
        </w:rPr>
        <w:t>El trabajo planteado supone (marcar lo que proceda):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Menlo Regular" w:ascii="Menlo Regular" w:hAnsi="Menlo Regular"/>
          <w:color w:val="000000" w:themeColor="text1"/>
          <w:sz w:val="32"/>
          <w:szCs w:val="32"/>
          <w:lang w:val="es-ES_tradnl" w:eastAsia="ca-ES"/>
        </w:rPr>
        <w:t>☐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Observación de seres humanos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MS Gothic" w:cs="Menlo Regular" w:ascii="Menlo Regular" w:hAnsi="Menlo Regular"/>
          <w:color w:val="000000" w:themeColor="text1"/>
          <w:sz w:val="32"/>
          <w:szCs w:val="32"/>
          <w:lang w:val="es-ES_tradnl" w:eastAsia="ca-ES"/>
        </w:rPr>
        <w:t>☐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Obtención de datos personales a partir de encuestas, entrevistas,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análisis de actividad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, etc.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Menlo Regular" w:ascii="Menlo Regular" w:hAnsi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Otro tipo de actuaciones con personas o colectivos (especificar)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Menlo Regular" w:ascii="Menlo Regular" w:hAnsi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Nada de lo anterior (especificar)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..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Siempre que concurra/n alguna/s de las posibilidades indicadas, los abajo firmantes se comprometen 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Segoe UI Symbol" w:ascii="Segoe UI Symbol" w:hAnsi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eastAsia="MS Gothic" w:cs="Menlo Regular" w:ascii="Menlo Regular" w:hAnsi="Menlo Regular"/>
          <w:color w:val="000000" w:themeColor="text1"/>
          <w:sz w:val="32"/>
          <w:szCs w:val="32"/>
          <w:lang w:val="es-ES_tradnl" w:eastAsia="ca-ES"/>
        </w:rPr>
        <w:t xml:space="preserve"> 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todas las personas participantes (en el caso de menores, de sus padres o tutores; en el caso de centros educativos, asimismo del director/a). Para lo cual asumimos la obligación de: a) informarles de un modo comprensible sobre la naturaleza del estudio y los beneficios que puede aportar; b) precisar el tipo de participación requerido y el uso, exclusivamente académico, que se dará a los resultados; c) explicitar las posibles molestias o riesgos ocasionados por el estudio; d) dejar claro su derecho a no participar en el estudio o a revocar su consentimiento en cualquier momento del mismo, sin que ello suponga perjuicio ni discriminación algunos; e) señalar su derecho a ser informados, si así lo desean, sobre los datos obtenidos y sobre la forma de obtenerlos; f) indicar sus derechos de rectificación de los datos inexactos o incompletos, de cancelación de los datos inadecuados, y de oposición al tratamiento de sus datos personales en los supuestos establecidos en la legislación vigente.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Segoe UI Symbol" w:ascii="Segoe UI Symbol" w:hAnsi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Garantizar el anonimato de los participantes, a fin de proteger su identidad y evitar que corran algún riesgo derivado de quedar expuestos públicamente.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Segoe UI Symbol" w:ascii="Segoe UI Symbol" w:hAnsi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Segoe UI Symbol" w:ascii="Segoe UI Symbol" w:hAnsi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Extremar las cautelas al respecto de lo señalado en los puntos anteriores cuando los participantes en el estudio sean menores de edad o, en general, personas pertenecientes a cualquier colectivo vulnerable.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Segoe UI Symbol" w:ascii="Segoe UI Symbol" w:hAnsi="Segoe UI Symbol"/>
          <w:color w:val="000000" w:themeColor="text1"/>
          <w:sz w:val="24"/>
          <w:szCs w:val="24"/>
          <w:lang w:val="es-ES_tradnl" w:eastAsia="ca-ES"/>
        </w:rPr>
        <w:t>☐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Conocer y cumplir la legislación relativa a la protección de datos de carácter personal. En particular, el Reglamento General de Protección de Datos (RGPD), que entró en vigor el 25 de mayo de 2018; la Ley Orgánica 3/2018, de 5 de diciembre, de Protección de Datos Personales y garantía de los derechos digitales; la Ley Orgánica 1/1996, de 15 de enero, de Protección Jurídica del Menor; la Ley Orgánica 8/2015, de 22 de julio, de modificación del sistema de protección a la infancia y a la adolescencia; y la Ley 26/2015, de 28 de julio, de modificación del sistema de protección a la infancia y a la adolescencia.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En Santander, a         de           del 20__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MS Gothic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bookmarkStart w:id="0" w:name="_GoBack"/>
      <w:bookmarkEnd w:id="0"/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Fdo: Tutor/a                                                        Fdo: Estudiante</w:t>
      </w:r>
    </w:p>
    <w:sectPr>
      <w:footerReference w:type="default" r:id="rId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enlo Regular">
    <w:charset w:val="01"/>
    <w:family w:val="roman"/>
    <w:pitch w:val="variable"/>
  </w:font>
  <w:font w:name="Segoe UI 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cs="Times New Roman" w:ascii="Times New Roman" w:hAnsi="Times New Roman"/>
      </w:rPr>
      <w:t>DECLARACIÓN DE RECONOCIMIENTO IMPLICACIONES ÉTICAS TFG Y TFM</w:t>
    </w:r>
  </w:p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21f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next w:val="Normal"/>
    <w:link w:val="Ttulo1Car"/>
    <w:uiPriority w:val="9"/>
    <w:qFormat/>
    <w:rsid w:val="003769f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30091b"/>
    <w:rPr/>
  </w:style>
  <w:style w:type="character" w:styleId="Pagenumber">
    <w:name w:val="page number"/>
    <w:basedOn w:val="DefaultParagraphFont"/>
    <w:uiPriority w:val="99"/>
    <w:semiHidden/>
    <w:unhideWhenUsed/>
    <w:qFormat/>
    <w:rsid w:val="0030091b"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c2edd"/>
    <w:rPr/>
  </w:style>
  <w:style w:type="character" w:styleId="Ttulo1Car" w:customStyle="1">
    <w:name w:val="Título 1 Car"/>
    <w:basedOn w:val="DefaultParagraphFont"/>
    <w:link w:val="Ttulo1"/>
    <w:uiPriority w:val="9"/>
    <w:qFormat/>
    <w:rsid w:val="003769f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55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PiedepginaCar"/>
    <w:uiPriority w:val="99"/>
    <w:unhideWhenUsed/>
    <w:rsid w:val="0030091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EncabezadoCar"/>
    <w:uiPriority w:val="99"/>
    <w:unhideWhenUsed/>
    <w:rsid w:val="005c2ed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Props1.xml><?xml version="1.0" encoding="utf-8"?>
<ds:datastoreItem xmlns:ds="http://schemas.openxmlformats.org/officeDocument/2006/customXml" ds:itemID="{12B79A02-F16C-5D4C-913E-C035E1C54209}"/>
</file>

<file path=customXml/itemProps2.xml><?xml version="1.0" encoding="utf-8"?>
<ds:datastoreItem xmlns:ds="http://schemas.openxmlformats.org/officeDocument/2006/customXml" ds:itemID="{754DE5B5-4EE5-4771-B34D-07A1BB4B30D7}"/>
</file>

<file path=customXml/itemProps3.xml><?xml version="1.0" encoding="utf-8"?>
<ds:datastoreItem xmlns:ds="http://schemas.openxmlformats.org/officeDocument/2006/customXml" ds:itemID="{56A8A5FF-656E-4F8F-B857-494CEC696F0B}"/>
</file>

<file path=customXml/itemProps4.xml><?xml version="1.0" encoding="utf-8"?>
<ds:datastoreItem xmlns:ds="http://schemas.openxmlformats.org/officeDocument/2006/customXml" ds:itemID="{7F7A98A3-14C8-4ED9-824E-6C29E9BE0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LibreOffice/6.0.7.3$Linux_X86_64 LibreOffice_project/00m0$Build-3</Application>
  <Pages>2</Pages>
  <Words>541</Words>
  <Characters>2929</Characters>
  <CharactersWithSpaces>3523</CharactersWithSpaces>
  <Paragraphs>31</Paragraphs>
  <Company>Universidad de Cantabria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cp:keywords/>
  <dc:description/>
  <cp:lastModifiedBy/>
  <cp:revision>47</cp:revision>
  <cp:lastPrinted>2015-01-14T09:29:00Z</cp:lastPrinted>
  <dcterms:created xsi:type="dcterms:W3CDTF">2016-07-28T17:33:00Z</dcterms:created>
  <dcterms:modified xsi:type="dcterms:W3CDTF">2019-04-29T12:08:19Z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0x0101009148F5A04DDD49CBA7127AADA5FB792B00AADE34325A8B49CDA8BB4DB53328F214003A118075E1921748AF204E3895187576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